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045B2" w14:textId="492CF3E9" w:rsidR="00671630" w:rsidRPr="00692F60" w:rsidRDefault="00671630" w:rsidP="001F576E">
      <w:pPr>
        <w:jc w:val="both"/>
        <w:rPr>
          <w:b/>
        </w:rPr>
      </w:pPr>
      <w:r w:rsidRPr="00692F60">
        <w:rPr>
          <w:b/>
        </w:rPr>
        <w:t xml:space="preserve">Central Mediterranean: European </w:t>
      </w:r>
      <w:r w:rsidR="001046EC">
        <w:rPr>
          <w:b/>
        </w:rPr>
        <w:t>g</w:t>
      </w:r>
      <w:r w:rsidRPr="00692F60">
        <w:rPr>
          <w:b/>
        </w:rPr>
        <w:t xml:space="preserve">overnments must put </w:t>
      </w:r>
      <w:r w:rsidR="00692F60" w:rsidRPr="00692F60">
        <w:rPr>
          <w:b/>
        </w:rPr>
        <w:t xml:space="preserve">people’s </w:t>
      </w:r>
      <w:r w:rsidRPr="00692F60">
        <w:rPr>
          <w:b/>
        </w:rPr>
        <w:t>lives before politics</w:t>
      </w:r>
    </w:p>
    <w:p w14:paraId="685EB699" w14:textId="2116F381" w:rsidR="0043498D" w:rsidRPr="00692F60" w:rsidRDefault="001F576E" w:rsidP="001F576E">
      <w:pPr>
        <w:jc w:val="both"/>
      </w:pPr>
      <w:r w:rsidRPr="00692F60">
        <w:t>Amsterdam</w:t>
      </w:r>
      <w:r w:rsidR="00512E44">
        <w:t>/Valencia</w:t>
      </w:r>
      <w:r w:rsidRPr="00692F60">
        <w:t xml:space="preserve">, </w:t>
      </w:r>
      <w:r w:rsidR="002E0506" w:rsidRPr="00692F60">
        <w:t>1</w:t>
      </w:r>
      <w:r w:rsidR="002E0506">
        <w:t>7</w:t>
      </w:r>
      <w:r w:rsidR="002E0506" w:rsidRPr="00692F60">
        <w:t xml:space="preserve"> </w:t>
      </w:r>
      <w:r w:rsidRPr="00692F60">
        <w:t>June 2018 – </w:t>
      </w:r>
      <w:r w:rsidR="000F7AED" w:rsidRPr="00692F60">
        <w:t xml:space="preserve">Following </w:t>
      </w:r>
      <w:r w:rsidR="002C1D8E">
        <w:t xml:space="preserve">this week’s </w:t>
      </w:r>
      <w:r w:rsidR="000F7AED" w:rsidRPr="00692F60">
        <w:t>political stand</w:t>
      </w:r>
      <w:r w:rsidR="002C1D8E">
        <w:t>-</w:t>
      </w:r>
      <w:r w:rsidR="000F7AED" w:rsidRPr="00692F60">
        <w:t xml:space="preserve">off over the fate of people rescued in the Mediterranean, the international </w:t>
      </w:r>
      <w:r w:rsidR="0043498D" w:rsidRPr="00692F60">
        <w:t xml:space="preserve">medical </w:t>
      </w:r>
      <w:r w:rsidR="000F7AED" w:rsidRPr="00692F60">
        <w:t>humanitarian organi</w:t>
      </w:r>
      <w:r w:rsidR="00692F60" w:rsidRPr="00692F60">
        <w:t>s</w:t>
      </w:r>
      <w:r w:rsidR="000F7AED" w:rsidRPr="00692F60">
        <w:t xml:space="preserve">ation Doctors </w:t>
      </w:r>
      <w:r w:rsidR="00E5591F">
        <w:t>W</w:t>
      </w:r>
      <w:r w:rsidR="000F7AED" w:rsidRPr="00692F60">
        <w:t xml:space="preserve">ithout Borders (MSF) </w:t>
      </w:r>
      <w:r w:rsidR="002C1D8E">
        <w:t>denounces</w:t>
      </w:r>
      <w:r w:rsidR="000F7AED" w:rsidRPr="00692F60">
        <w:t xml:space="preserve"> </w:t>
      </w:r>
      <w:r w:rsidR="00211097" w:rsidRPr="00692F60">
        <w:t>Italy’s clos</w:t>
      </w:r>
      <w:r w:rsidR="00F751C1">
        <w:t>ure</w:t>
      </w:r>
      <w:r w:rsidR="00211097" w:rsidRPr="00692F60">
        <w:t xml:space="preserve"> of its ports </w:t>
      </w:r>
      <w:r w:rsidR="00E5591F">
        <w:t>to prevent</w:t>
      </w:r>
      <w:r w:rsidR="00E5591F" w:rsidRPr="00692F60">
        <w:t xml:space="preserve"> </w:t>
      </w:r>
      <w:r w:rsidR="00E17947" w:rsidRPr="00692F60">
        <w:t>6</w:t>
      </w:r>
      <w:r w:rsidR="00E17947">
        <w:t>30</w:t>
      </w:r>
      <w:r w:rsidR="00E17947" w:rsidRPr="00692F60">
        <w:t xml:space="preserve"> </w:t>
      </w:r>
      <w:r w:rsidR="00211097" w:rsidRPr="00692F60">
        <w:t>rescued people</w:t>
      </w:r>
      <w:r w:rsidR="00E5591F">
        <w:t xml:space="preserve"> from disembarking</w:t>
      </w:r>
      <w:r w:rsidR="0043498D" w:rsidRPr="00692F60">
        <w:t xml:space="preserve"> and European </w:t>
      </w:r>
      <w:r w:rsidR="00AF2F5E" w:rsidRPr="00692F60">
        <w:t>govern</w:t>
      </w:r>
      <w:bookmarkStart w:id="0" w:name="_GoBack"/>
      <w:bookmarkEnd w:id="0"/>
      <w:r w:rsidR="00AF2F5E" w:rsidRPr="00692F60">
        <w:t>ments</w:t>
      </w:r>
      <w:r w:rsidR="0043498D" w:rsidRPr="00692F60">
        <w:t>’ cho</w:t>
      </w:r>
      <w:r w:rsidR="00F751C1">
        <w:t>ice of</w:t>
      </w:r>
      <w:r w:rsidR="0043498D" w:rsidRPr="00692F60">
        <w:t xml:space="preserve"> political point</w:t>
      </w:r>
      <w:r w:rsidR="00E5591F">
        <w:t>-</w:t>
      </w:r>
      <w:r w:rsidR="0043498D" w:rsidRPr="00692F60">
        <w:t>scoring over saving lives at sea.</w:t>
      </w:r>
      <w:r w:rsidR="000F7AED" w:rsidRPr="00692F60">
        <w:t xml:space="preserve"> </w:t>
      </w:r>
    </w:p>
    <w:p w14:paraId="148FEBDE" w14:textId="737A21AC" w:rsidR="0043498D" w:rsidRDefault="0043498D" w:rsidP="001F576E">
      <w:pPr>
        <w:jc w:val="both"/>
      </w:pPr>
      <w:r w:rsidRPr="00692F60">
        <w:t>“The men, women</w:t>
      </w:r>
      <w:r w:rsidR="008E0C30">
        <w:t>,</w:t>
      </w:r>
      <w:r w:rsidRPr="00692F60">
        <w:t xml:space="preserve"> and children on board </w:t>
      </w:r>
      <w:r w:rsidR="00692F60" w:rsidRPr="00692F60">
        <w:t xml:space="preserve">the </w:t>
      </w:r>
      <w:r w:rsidRPr="00692F60">
        <w:rPr>
          <w:i/>
        </w:rPr>
        <w:t>Aquarius</w:t>
      </w:r>
      <w:r w:rsidR="006825C0" w:rsidRPr="00692F60">
        <w:t xml:space="preserve"> </w:t>
      </w:r>
      <w:r w:rsidR="00671630" w:rsidRPr="00692F60">
        <w:t xml:space="preserve">have </w:t>
      </w:r>
      <w:r w:rsidR="006825C0" w:rsidRPr="00692F60">
        <w:t xml:space="preserve">fled conflict </w:t>
      </w:r>
      <w:r w:rsidR="00692F60" w:rsidRPr="00692F60">
        <w:t>and</w:t>
      </w:r>
      <w:r w:rsidR="006825C0" w:rsidRPr="00692F60">
        <w:t xml:space="preserve"> poverty</w:t>
      </w:r>
      <w:r w:rsidR="00692F60" w:rsidRPr="00692F60">
        <w:t>,</w:t>
      </w:r>
      <w:r w:rsidR="00553239" w:rsidRPr="00692F60">
        <w:t xml:space="preserve"> and</w:t>
      </w:r>
      <w:r w:rsidRPr="00692F60">
        <w:t xml:space="preserve"> have survived horrific abuse in Libya</w:t>
      </w:r>
      <w:r w:rsidR="00692F60" w:rsidRPr="00692F60">
        <w:t>.</w:t>
      </w:r>
      <w:r w:rsidR="00553239" w:rsidRPr="00692F60">
        <w:t xml:space="preserve"> </w:t>
      </w:r>
      <w:r w:rsidR="00692F60" w:rsidRPr="00692F60">
        <w:t>T</w:t>
      </w:r>
      <w:r w:rsidR="00553239" w:rsidRPr="00692F60">
        <w:t>hey</w:t>
      </w:r>
      <w:r w:rsidRPr="00692F60">
        <w:t xml:space="preserve"> have been shipped from one boat to another like </w:t>
      </w:r>
      <w:r w:rsidR="00692F60" w:rsidRPr="00692F60">
        <w:t>cargo</w:t>
      </w:r>
      <w:r w:rsidRPr="00692F60">
        <w:t xml:space="preserve"> and endured the elements on an unnecessarily long journey at sea</w:t>
      </w:r>
      <w:r w:rsidR="00853250" w:rsidRPr="00692F60">
        <w:t>,</w:t>
      </w:r>
      <w:r w:rsidRPr="00692F60">
        <w:t xml:space="preserve">” </w:t>
      </w:r>
      <w:r w:rsidR="002E0506" w:rsidRPr="00692F60">
        <w:t>sa</w:t>
      </w:r>
      <w:r w:rsidR="002E0506">
        <w:t>ys</w:t>
      </w:r>
      <w:r w:rsidR="002E0506" w:rsidRPr="00692F60">
        <w:t xml:space="preserve"> </w:t>
      </w:r>
      <w:r w:rsidRPr="00692F60">
        <w:t>Karline Kleijer, MSF Head of Emergencies. “</w:t>
      </w:r>
      <w:r w:rsidR="004029FD">
        <w:t>W</w:t>
      </w:r>
      <w:r w:rsidRPr="00692F60">
        <w:t xml:space="preserve">e are grateful to Spain for stepping in, </w:t>
      </w:r>
      <w:r w:rsidR="004029FD">
        <w:t xml:space="preserve">even as </w:t>
      </w:r>
      <w:r w:rsidRPr="00692F60">
        <w:t xml:space="preserve">Italian and </w:t>
      </w:r>
      <w:r w:rsidR="004029FD">
        <w:t xml:space="preserve">other </w:t>
      </w:r>
      <w:r w:rsidRPr="00692F60">
        <w:t xml:space="preserve">European governments have shamefully failed </w:t>
      </w:r>
      <w:r w:rsidR="00692F60" w:rsidRPr="00692F60">
        <w:t xml:space="preserve">in their humanitarian </w:t>
      </w:r>
      <w:r w:rsidR="004029FD">
        <w:t>responsibilities</w:t>
      </w:r>
      <w:r w:rsidR="009B0CCB" w:rsidRPr="00692F60">
        <w:t xml:space="preserve"> and placed </w:t>
      </w:r>
      <w:r w:rsidR="00671630" w:rsidRPr="00692F60">
        <w:t xml:space="preserve">politics over </w:t>
      </w:r>
      <w:r w:rsidR="004029FD">
        <w:t xml:space="preserve">the lives of </w:t>
      </w:r>
      <w:r w:rsidR="009B0CCB" w:rsidRPr="00692F60">
        <w:t xml:space="preserve">vulnerable </w:t>
      </w:r>
      <w:r w:rsidR="00671630" w:rsidRPr="00692F60">
        <w:t>people</w:t>
      </w:r>
      <w:r w:rsidR="009B0CCB" w:rsidRPr="00692F60">
        <w:t>.</w:t>
      </w:r>
      <w:r w:rsidRPr="00692F60">
        <w:t xml:space="preserve">” </w:t>
      </w:r>
    </w:p>
    <w:p w14:paraId="6BE00838" w14:textId="21F8ECE5" w:rsidR="005E76AC" w:rsidRPr="00692F60" w:rsidRDefault="005E76AC" w:rsidP="001F576E">
      <w:pPr>
        <w:jc w:val="both"/>
      </w:pPr>
      <w:r w:rsidRPr="00692F60">
        <w:t>Ahead of the European Council meeting next week, MSF</w:t>
      </w:r>
      <w:r w:rsidRPr="005E76AC">
        <w:t xml:space="preserve"> calls </w:t>
      </w:r>
      <w:r w:rsidR="00313B9E">
        <w:t>on</w:t>
      </w:r>
      <w:r w:rsidRPr="005E76AC">
        <w:t xml:space="preserve"> European governments</w:t>
      </w:r>
      <w:r w:rsidR="00DA47B7">
        <w:t xml:space="preserve"> to</w:t>
      </w:r>
      <w:r w:rsidR="00985936">
        <w:t xml:space="preserve"> </w:t>
      </w:r>
      <w:r w:rsidRPr="00692F60">
        <w:t>put</w:t>
      </w:r>
      <w:r>
        <w:t xml:space="preserve"> </w:t>
      </w:r>
      <w:r w:rsidR="00E86E61">
        <w:t>human</w:t>
      </w:r>
      <w:r w:rsidRPr="00692F60">
        <w:t xml:space="preserve"> lives first</w:t>
      </w:r>
      <w:r>
        <w:t>.</w:t>
      </w:r>
      <w:r w:rsidRPr="00692F60">
        <w:t xml:space="preserve"> </w:t>
      </w:r>
      <w:r w:rsidR="00945563">
        <w:t xml:space="preserve">They </w:t>
      </w:r>
      <w:r w:rsidR="00DA47B7">
        <w:t xml:space="preserve">must </w:t>
      </w:r>
      <w:r w:rsidRPr="00692F60">
        <w:t xml:space="preserve">facilitate </w:t>
      </w:r>
      <w:r>
        <w:t>swift</w:t>
      </w:r>
      <w:r w:rsidRPr="00692F60">
        <w:t xml:space="preserve"> disembarkation in </w:t>
      </w:r>
      <w:r w:rsidR="006B6993">
        <w:t>the close</w:t>
      </w:r>
      <w:r w:rsidR="00DA47B7">
        <w:t>s</w:t>
      </w:r>
      <w:r w:rsidR="006B6993">
        <w:t>t</w:t>
      </w:r>
      <w:r w:rsidRPr="00692F60">
        <w:t xml:space="preserve"> safe ports </w:t>
      </w:r>
      <w:r w:rsidR="006B6993">
        <w:t xml:space="preserve">in Europe </w:t>
      </w:r>
      <w:r w:rsidRPr="00692F60">
        <w:t xml:space="preserve">where rescued people can receive adequate care, and ensure those in need of international protection are able to apply for asylum or other forms of protection. </w:t>
      </w:r>
      <w:r w:rsidR="004A2744" w:rsidRPr="004A2744">
        <w:t xml:space="preserve">They must </w:t>
      </w:r>
      <w:r w:rsidR="004A2744">
        <w:t>not obstruct independent non-government</w:t>
      </w:r>
      <w:r w:rsidR="00DA47B7">
        <w:t>al</w:t>
      </w:r>
      <w:r w:rsidR="004A2744">
        <w:t xml:space="preserve"> search and rescue initiatives and must </w:t>
      </w:r>
      <w:r w:rsidR="004A2744" w:rsidRPr="004A2744">
        <w:t>set up a proactive, dedicated search and rescue mechanism</w:t>
      </w:r>
      <w:r w:rsidR="004A2744">
        <w:t xml:space="preserve"> in the Central </w:t>
      </w:r>
      <w:r w:rsidR="00945563">
        <w:t>Mediterranean</w:t>
      </w:r>
      <w:r w:rsidR="004A2744">
        <w:t>.</w:t>
      </w:r>
      <w:r w:rsidRPr="00692F60" w:rsidDel="005E76AC">
        <w:t xml:space="preserve"> </w:t>
      </w:r>
    </w:p>
    <w:p w14:paraId="0CA8497A" w14:textId="77777777" w:rsidR="00285E9C" w:rsidRPr="00692F60" w:rsidRDefault="00285E9C" w:rsidP="001F576E">
      <w:pPr>
        <w:jc w:val="both"/>
        <w:rPr>
          <w:b/>
        </w:rPr>
      </w:pPr>
      <w:r w:rsidRPr="00692F60">
        <w:rPr>
          <w:b/>
        </w:rPr>
        <w:t>Italy closes its ports and plays with the lives of 629 rescued persons</w:t>
      </w:r>
    </w:p>
    <w:p w14:paraId="2F178DFC" w14:textId="50DF0B1C" w:rsidR="00CD7AF7" w:rsidRPr="00692F60" w:rsidRDefault="00F56F4C" w:rsidP="001F576E">
      <w:pPr>
        <w:jc w:val="both"/>
      </w:pPr>
      <w:r w:rsidRPr="00692F60">
        <w:t>Over the weekend of 9 and 10 June</w:t>
      </w:r>
      <w:r w:rsidR="009938D6" w:rsidRPr="00692F60">
        <w:t xml:space="preserve">, </w:t>
      </w:r>
      <w:r w:rsidR="00692F60" w:rsidRPr="00692F60">
        <w:t xml:space="preserve">the </w:t>
      </w:r>
      <w:r w:rsidR="009938D6" w:rsidRPr="00692F60">
        <w:rPr>
          <w:i/>
        </w:rPr>
        <w:t>Aquarius</w:t>
      </w:r>
      <w:r w:rsidR="00553239" w:rsidRPr="00692F60">
        <w:t xml:space="preserve"> </w:t>
      </w:r>
      <w:r w:rsidR="002C1D8E">
        <w:t>s</w:t>
      </w:r>
      <w:r w:rsidR="00553239" w:rsidRPr="00692F60">
        <w:t xml:space="preserve">earch and </w:t>
      </w:r>
      <w:r w:rsidR="002C1D8E">
        <w:t>r</w:t>
      </w:r>
      <w:r w:rsidR="00553239" w:rsidRPr="00692F60">
        <w:t>escue vessel</w:t>
      </w:r>
      <w:r w:rsidR="002C1D8E">
        <w:t>,</w:t>
      </w:r>
      <w:r w:rsidR="00553239" w:rsidRPr="00692F60">
        <w:t xml:space="preserve"> operated by SOS Méditerranée </w:t>
      </w:r>
      <w:r w:rsidR="00B0120E" w:rsidRPr="00692F60">
        <w:t xml:space="preserve">in partnership with </w:t>
      </w:r>
      <w:r w:rsidR="00553239" w:rsidRPr="00692F60">
        <w:t>MSF</w:t>
      </w:r>
      <w:r w:rsidR="002C1D8E">
        <w:t>,</w:t>
      </w:r>
      <w:r w:rsidRPr="00692F60">
        <w:t xml:space="preserve"> rescued </w:t>
      </w:r>
      <w:r w:rsidR="00E86E61">
        <w:t>more than</w:t>
      </w:r>
      <w:r w:rsidR="00E17947">
        <w:t xml:space="preserve"> 200</w:t>
      </w:r>
      <w:r w:rsidR="00E17947" w:rsidRPr="00692F60">
        <w:t xml:space="preserve"> </w:t>
      </w:r>
      <w:r w:rsidRPr="00692F60">
        <w:t>pe</w:t>
      </w:r>
      <w:r w:rsidR="00692F60" w:rsidRPr="00692F60">
        <w:t>ople</w:t>
      </w:r>
      <w:r w:rsidRPr="00692F60">
        <w:t xml:space="preserve"> and received </w:t>
      </w:r>
      <w:r w:rsidR="00677E9C" w:rsidRPr="00692F60">
        <w:t xml:space="preserve">an additional </w:t>
      </w:r>
      <w:r w:rsidRPr="00692F60">
        <w:t>400</w:t>
      </w:r>
      <w:r w:rsidR="00E86E61">
        <w:t xml:space="preserve"> people</w:t>
      </w:r>
      <w:r w:rsidRPr="00692F60">
        <w:t xml:space="preserve"> from Italian nav</w:t>
      </w:r>
      <w:r w:rsidR="00692F60" w:rsidRPr="00692F60">
        <w:t>al</w:t>
      </w:r>
      <w:r w:rsidRPr="00692F60">
        <w:t xml:space="preserve"> and coastguard ships. Although the rescue and transfers of the </w:t>
      </w:r>
      <w:r w:rsidR="00E17947" w:rsidRPr="00692F60">
        <w:t>6</w:t>
      </w:r>
      <w:r w:rsidR="00E17947">
        <w:t>30</w:t>
      </w:r>
      <w:r w:rsidR="00E17947" w:rsidRPr="00692F60">
        <w:t xml:space="preserve"> </w:t>
      </w:r>
      <w:r w:rsidRPr="00692F60">
        <w:t xml:space="preserve">people were </w:t>
      </w:r>
      <w:r w:rsidR="00677E9C" w:rsidRPr="00692F60">
        <w:t xml:space="preserve">initiated and </w:t>
      </w:r>
      <w:r w:rsidRPr="00692F60">
        <w:t xml:space="preserve">coordinated by the Italian Maritime Rescue Coordination Centre (MRCC), the Italian authorities denied </w:t>
      </w:r>
      <w:r w:rsidRPr="00692F60">
        <w:rPr>
          <w:i/>
        </w:rPr>
        <w:t>Aquarius</w:t>
      </w:r>
      <w:r w:rsidRPr="00692F60">
        <w:t xml:space="preserve"> authori</w:t>
      </w:r>
      <w:r w:rsidR="00692F60" w:rsidRPr="00692F60">
        <w:t>s</w:t>
      </w:r>
      <w:r w:rsidRPr="00692F60">
        <w:t xml:space="preserve">ation to </w:t>
      </w:r>
      <w:r w:rsidR="002C1D8E">
        <w:t>bring them ashore</w:t>
      </w:r>
      <w:r w:rsidRPr="00692F60">
        <w:t xml:space="preserve"> in </w:t>
      </w:r>
      <w:r w:rsidR="00373CAB">
        <w:t xml:space="preserve">the closest </w:t>
      </w:r>
      <w:r w:rsidRPr="00692F60">
        <w:t xml:space="preserve">port of safety in Italy. </w:t>
      </w:r>
      <w:r w:rsidR="00692F60">
        <w:t>In doing so, t</w:t>
      </w:r>
      <w:r w:rsidR="00553239" w:rsidRPr="00692F60">
        <w:t xml:space="preserve">hey broke with past practice and international law. </w:t>
      </w:r>
      <w:r w:rsidRPr="00692F60">
        <w:t>Malta</w:t>
      </w:r>
      <w:r w:rsidR="00692F60">
        <w:t>,</w:t>
      </w:r>
      <w:r w:rsidR="009B0CCB" w:rsidRPr="00692F60">
        <w:t xml:space="preserve"> which </w:t>
      </w:r>
      <w:r w:rsidR="00F62ECF" w:rsidRPr="00692F60">
        <w:t>had</w:t>
      </w:r>
      <w:r w:rsidR="009B0CCB" w:rsidRPr="00692F60">
        <w:t xml:space="preserve"> the nearest safe port</w:t>
      </w:r>
      <w:r w:rsidR="00692F60">
        <w:t>,</w:t>
      </w:r>
      <w:r w:rsidRPr="00692F60">
        <w:t xml:space="preserve"> also refused to allow the </w:t>
      </w:r>
      <w:r w:rsidRPr="00692F60">
        <w:rPr>
          <w:i/>
        </w:rPr>
        <w:t>Aquarius</w:t>
      </w:r>
      <w:r w:rsidRPr="00692F60">
        <w:t xml:space="preserve"> to disembark, citing Italy’s coordination role and responsibility. </w:t>
      </w:r>
    </w:p>
    <w:p w14:paraId="35AECD05" w14:textId="09FAAABA" w:rsidR="00F56F4C" w:rsidRPr="00692F60" w:rsidRDefault="008C229D" w:rsidP="001F576E">
      <w:pPr>
        <w:jc w:val="both"/>
      </w:pPr>
      <w:r w:rsidRPr="00692F60">
        <w:t xml:space="preserve">Eventually, on </w:t>
      </w:r>
      <w:r w:rsidR="00692F60">
        <w:t xml:space="preserve">11 </w:t>
      </w:r>
      <w:r w:rsidRPr="00692F60">
        <w:t xml:space="preserve">June, the Spanish government intervened and offered </w:t>
      </w:r>
      <w:r w:rsidR="00692F60">
        <w:t xml:space="preserve">to let </w:t>
      </w:r>
      <w:r w:rsidRPr="00692F60">
        <w:t xml:space="preserve">the </w:t>
      </w:r>
      <w:r w:rsidRPr="00692F60">
        <w:rPr>
          <w:i/>
        </w:rPr>
        <w:t>Aquarius</w:t>
      </w:r>
      <w:r w:rsidRPr="00692F60">
        <w:t xml:space="preserve"> disembark in Valencia, 1,300 </w:t>
      </w:r>
      <w:r w:rsidR="00FD36FA">
        <w:t>kilometres</w:t>
      </w:r>
      <w:r w:rsidR="00BB16EE" w:rsidRPr="00692F60">
        <w:t xml:space="preserve"> </w:t>
      </w:r>
      <w:r w:rsidRPr="00692F60">
        <w:t>away.</w:t>
      </w:r>
    </w:p>
    <w:p w14:paraId="0DFC15CE" w14:textId="598FA961" w:rsidR="004D7A82" w:rsidRPr="00692F60" w:rsidRDefault="004D7A82" w:rsidP="004D7A82">
      <w:pPr>
        <w:jc w:val="both"/>
      </w:pPr>
      <w:r w:rsidRPr="00692F60">
        <w:t>MSF continued to press the Italian authorities to authori</w:t>
      </w:r>
      <w:r w:rsidR="00ED56B2">
        <w:t>s</w:t>
      </w:r>
      <w:r w:rsidRPr="00692F60">
        <w:t xml:space="preserve">e disembarkation in the closest safe port as stipulated under international maritime law. MSF also raised </w:t>
      </w:r>
      <w:r w:rsidR="00ED56B2">
        <w:t xml:space="preserve">serious </w:t>
      </w:r>
      <w:r w:rsidRPr="00692F60">
        <w:t xml:space="preserve">safety and humanitarian concerns </w:t>
      </w:r>
      <w:r w:rsidR="00E86E61">
        <w:t>connected to</w:t>
      </w:r>
      <w:r w:rsidRPr="00692F60">
        <w:t xml:space="preserve"> sailing with </w:t>
      </w:r>
      <w:r w:rsidR="00E17947" w:rsidRPr="00692F60">
        <w:t>6</w:t>
      </w:r>
      <w:r w:rsidR="00E17947">
        <w:t>30</w:t>
      </w:r>
      <w:r w:rsidR="00E17947" w:rsidRPr="00692F60">
        <w:t xml:space="preserve"> </w:t>
      </w:r>
      <w:r w:rsidR="00ED56B2" w:rsidRPr="00692F60">
        <w:t>p</w:t>
      </w:r>
      <w:r w:rsidR="00ED56B2">
        <w:t>assengers</w:t>
      </w:r>
      <w:r w:rsidRPr="00692F60">
        <w:t xml:space="preserve"> in an overcrowded boat for four </w:t>
      </w:r>
      <w:r w:rsidR="00ED56B2">
        <w:t>more</w:t>
      </w:r>
      <w:r w:rsidRPr="00692F60">
        <w:t xml:space="preserve"> days without </w:t>
      </w:r>
      <w:r w:rsidR="00B0120E" w:rsidRPr="00692F60">
        <w:t xml:space="preserve">adequate </w:t>
      </w:r>
      <w:r w:rsidR="00B4405F" w:rsidRPr="00692F60">
        <w:t xml:space="preserve">shelter </w:t>
      </w:r>
      <w:r w:rsidR="00ED56B2">
        <w:t>or</w:t>
      </w:r>
      <w:r w:rsidR="0078295A" w:rsidRPr="00692F60">
        <w:t xml:space="preserve"> sufficient</w:t>
      </w:r>
      <w:r w:rsidR="00B0120E" w:rsidRPr="00692F60">
        <w:t xml:space="preserve"> </w:t>
      </w:r>
      <w:r w:rsidRPr="00692F60">
        <w:t xml:space="preserve">food. </w:t>
      </w:r>
    </w:p>
    <w:p w14:paraId="1ADD4346" w14:textId="7761CAEC" w:rsidR="004D7A82" w:rsidRPr="00692F60" w:rsidRDefault="008C229D" w:rsidP="001F576E">
      <w:pPr>
        <w:jc w:val="both"/>
      </w:pPr>
      <w:r w:rsidRPr="00692F60">
        <w:t>“</w:t>
      </w:r>
      <w:r w:rsidR="002B5C84" w:rsidRPr="00692F60">
        <w:t xml:space="preserve">Often, the Italian authorities </w:t>
      </w:r>
      <w:r w:rsidR="003D6F10" w:rsidRPr="00692F60">
        <w:t>appeared</w:t>
      </w:r>
      <w:r w:rsidR="002B5C84" w:rsidRPr="00692F60">
        <w:t xml:space="preserve"> callous. At first, they</w:t>
      </w:r>
      <w:r w:rsidR="009B0CCB" w:rsidRPr="00692F60">
        <w:t xml:space="preserve"> </w:t>
      </w:r>
      <w:r w:rsidR="00AD27D8" w:rsidRPr="00692F60">
        <w:t>suggest</w:t>
      </w:r>
      <w:r w:rsidR="00ED56B2">
        <w:t>ed</w:t>
      </w:r>
      <w:r w:rsidR="00AD27D8" w:rsidRPr="00692F60">
        <w:t xml:space="preserve"> that MSF transfer </w:t>
      </w:r>
      <w:r w:rsidR="00ED56B2">
        <w:t xml:space="preserve">any </w:t>
      </w:r>
      <w:r w:rsidR="00AD27D8" w:rsidRPr="00692F60">
        <w:t xml:space="preserve">vulnerable people. However, when MSF provided </w:t>
      </w:r>
      <w:r w:rsidR="00ED56B2">
        <w:t xml:space="preserve">a </w:t>
      </w:r>
      <w:r w:rsidR="00AD27D8" w:rsidRPr="00692F60">
        <w:t xml:space="preserve">list of almost 200 </w:t>
      </w:r>
      <w:r w:rsidR="00ED56B2">
        <w:t>people</w:t>
      </w:r>
      <w:r w:rsidR="00AD27D8" w:rsidRPr="00692F60">
        <w:t xml:space="preserve">, including unaccompanied minors, </w:t>
      </w:r>
      <w:r w:rsidR="00ED56B2">
        <w:t xml:space="preserve">the </w:t>
      </w:r>
      <w:r w:rsidR="00AD27D8" w:rsidRPr="00692F60">
        <w:t>sick and injured, pregnant women and women with children traveling alone</w:t>
      </w:r>
      <w:r w:rsidR="002C1D8E">
        <w:t xml:space="preserve">, </w:t>
      </w:r>
      <w:r w:rsidR="002C1D8E" w:rsidRPr="00692F60">
        <w:t>they refused</w:t>
      </w:r>
      <w:r w:rsidR="00AD27D8" w:rsidRPr="00692F60">
        <w:t xml:space="preserve">. The Italian authorities then requested </w:t>
      </w:r>
      <w:r w:rsidR="00ED56B2">
        <w:t>that we</w:t>
      </w:r>
      <w:r w:rsidR="00AD27D8" w:rsidRPr="00692F60">
        <w:t xml:space="preserve"> transfer only the </w:t>
      </w:r>
      <w:r w:rsidR="00E17947" w:rsidRPr="00692F60">
        <w:t>s</w:t>
      </w:r>
      <w:r w:rsidR="00E17947">
        <w:t>even</w:t>
      </w:r>
      <w:r w:rsidR="00E17947" w:rsidRPr="00692F60">
        <w:t xml:space="preserve"> </w:t>
      </w:r>
      <w:r w:rsidR="00AD27D8" w:rsidRPr="00692F60">
        <w:t>pregnant women</w:t>
      </w:r>
      <w:r w:rsidR="00ED56B2">
        <w:t>,</w:t>
      </w:r>
      <w:r w:rsidR="00AD27D8" w:rsidRPr="00692F60">
        <w:t xml:space="preserve"> but failed to respond to MSF’s concern about separating families and the need for husbands to accompany</w:t>
      </w:r>
      <w:r w:rsidR="00523B78" w:rsidRPr="00692F60">
        <w:t xml:space="preserve"> their</w:t>
      </w:r>
      <w:r w:rsidR="00AD27D8" w:rsidRPr="00692F60">
        <w:t xml:space="preserve"> pregnant partners,”</w:t>
      </w:r>
      <w:r w:rsidR="0078295A" w:rsidRPr="00692F60">
        <w:t xml:space="preserve"> </w:t>
      </w:r>
      <w:r w:rsidR="009938D6" w:rsidRPr="00692F60">
        <w:t>said</w:t>
      </w:r>
      <w:r w:rsidRPr="00692F60">
        <w:t xml:space="preserve"> Kleijer</w:t>
      </w:r>
      <w:r w:rsidR="00F62ECF" w:rsidRPr="00692F60">
        <w:t>.</w:t>
      </w:r>
    </w:p>
    <w:p w14:paraId="356A9A30" w14:textId="7DB2B405" w:rsidR="00B0120E" w:rsidRPr="00692F60" w:rsidRDefault="008C229D" w:rsidP="001F576E">
      <w:pPr>
        <w:jc w:val="both"/>
      </w:pPr>
      <w:r w:rsidRPr="00692F60">
        <w:lastRenderedPageBreak/>
        <w:t xml:space="preserve">Despite MSF’s concerns about the humanitarian and medical impact of the sea journey to Valencia, the Italian authorities instructed Aquarius on </w:t>
      </w:r>
      <w:r w:rsidR="00ED56B2">
        <w:t xml:space="preserve">12 </w:t>
      </w:r>
      <w:r w:rsidRPr="00692F60">
        <w:t>June to transfer 52</w:t>
      </w:r>
      <w:r w:rsidR="00E17947">
        <w:t>4</w:t>
      </w:r>
      <w:r w:rsidRPr="00692F60">
        <w:t xml:space="preserve"> pe</w:t>
      </w:r>
      <w:r w:rsidR="00ED56B2">
        <w:t>ople</w:t>
      </w:r>
      <w:r w:rsidRPr="00692F60">
        <w:t xml:space="preserve"> back to Italian ships and embark with the remaining 106 rescued on a four-day journey to Spain.</w:t>
      </w:r>
      <w:r w:rsidR="0076264F" w:rsidRPr="00692F60">
        <w:t xml:space="preserve"> </w:t>
      </w:r>
    </w:p>
    <w:p w14:paraId="55AA0166" w14:textId="4BB1206C" w:rsidR="00ED3EFB" w:rsidRPr="00692F60" w:rsidRDefault="00A053AA" w:rsidP="001F576E">
      <w:pPr>
        <w:jc w:val="both"/>
      </w:pPr>
      <w:r w:rsidRPr="00692F60">
        <w:t>“</w:t>
      </w:r>
      <w:r w:rsidR="00ED3EFB" w:rsidRPr="00692F60">
        <w:t xml:space="preserve">Italian authorities shamefully closed </w:t>
      </w:r>
      <w:r w:rsidR="00ED56B2">
        <w:t>their</w:t>
      </w:r>
      <w:r w:rsidR="00ED3EFB" w:rsidRPr="00692F60">
        <w:t xml:space="preserve"> ports to </w:t>
      </w:r>
      <w:r w:rsidR="00E17947" w:rsidRPr="00692F60">
        <w:t>6</w:t>
      </w:r>
      <w:r w:rsidR="00E17947">
        <w:t>30</w:t>
      </w:r>
      <w:r w:rsidR="00E17947" w:rsidRPr="00692F60">
        <w:t xml:space="preserve"> </w:t>
      </w:r>
      <w:r w:rsidR="00ED3EFB" w:rsidRPr="00692F60">
        <w:t>rescued pe</w:t>
      </w:r>
      <w:r w:rsidR="00ED56B2">
        <w:t>ople</w:t>
      </w:r>
      <w:r w:rsidR="00ED3EFB" w:rsidRPr="00692F60">
        <w:t xml:space="preserve"> and moved them around the sea for political point</w:t>
      </w:r>
      <w:r w:rsidR="00ED56B2">
        <w:t>-</w:t>
      </w:r>
      <w:r w:rsidR="00ED3EFB" w:rsidRPr="00692F60">
        <w:t xml:space="preserve">scoring,” says Kleijer. </w:t>
      </w:r>
      <w:r w:rsidRPr="00692F60">
        <w:t>“</w:t>
      </w:r>
      <w:r w:rsidR="00ED3EFB" w:rsidRPr="00692F60">
        <w:t>Even if Italy has legitimate grievances about other European governments failing to accept their share of refugees, that’s no justification for</w:t>
      </w:r>
      <w:r w:rsidR="00DA47B7">
        <w:t xml:space="preserve"> </w:t>
      </w:r>
      <w:r w:rsidR="00496951">
        <w:t xml:space="preserve">this </w:t>
      </w:r>
      <w:r w:rsidR="00A00748">
        <w:t xml:space="preserve">degrading </w:t>
      </w:r>
      <w:r w:rsidR="0011294F">
        <w:t>treatment</w:t>
      </w:r>
      <w:r w:rsidR="00DA47B7">
        <w:t>.</w:t>
      </w:r>
      <w:r w:rsidRPr="00692F60">
        <w:t>”</w:t>
      </w:r>
    </w:p>
    <w:p w14:paraId="76047759" w14:textId="77CBF6B6" w:rsidR="00285E9C" w:rsidRPr="00692F60" w:rsidRDefault="00945563" w:rsidP="001F576E">
      <w:pPr>
        <w:jc w:val="both"/>
        <w:rPr>
          <w:b/>
        </w:rPr>
      </w:pPr>
      <w:r>
        <w:rPr>
          <w:b/>
        </w:rPr>
        <w:t>Rescued people are</w:t>
      </w:r>
      <w:r w:rsidR="007A533F" w:rsidRPr="00692F60">
        <w:rPr>
          <w:b/>
        </w:rPr>
        <w:t xml:space="preserve"> </w:t>
      </w:r>
      <w:r w:rsidR="00B0120E" w:rsidRPr="00692F60">
        <w:rPr>
          <w:b/>
        </w:rPr>
        <w:t>caught</w:t>
      </w:r>
      <w:r w:rsidR="00ED56B2">
        <w:rPr>
          <w:b/>
        </w:rPr>
        <w:t xml:space="preserve"> between</w:t>
      </w:r>
      <w:r w:rsidR="00B0120E" w:rsidRPr="00692F60">
        <w:rPr>
          <w:b/>
        </w:rPr>
        <w:t xml:space="preserve"> </w:t>
      </w:r>
      <w:r w:rsidR="00285E9C" w:rsidRPr="00692F60">
        <w:rPr>
          <w:b/>
        </w:rPr>
        <w:t>European political agendas</w:t>
      </w:r>
    </w:p>
    <w:p w14:paraId="1B48E124" w14:textId="477EA416" w:rsidR="0093732F" w:rsidRPr="00692F60" w:rsidRDefault="00AF2F5E" w:rsidP="001F576E">
      <w:pPr>
        <w:jc w:val="both"/>
      </w:pPr>
      <w:r w:rsidRPr="00692F60">
        <w:t xml:space="preserve">This week’s events </w:t>
      </w:r>
      <w:r w:rsidR="00ED56B2">
        <w:t>i</w:t>
      </w:r>
      <w:r w:rsidRPr="00692F60">
        <w:t xml:space="preserve">n the Central Mediterranean underscore the </w:t>
      </w:r>
      <w:r w:rsidR="00ED56B2">
        <w:t>wider</w:t>
      </w:r>
      <w:r w:rsidR="0078295A" w:rsidRPr="00692F60">
        <w:t xml:space="preserve"> political dynamic</w:t>
      </w:r>
      <w:r w:rsidR="00ED56B2">
        <w:t>s</w:t>
      </w:r>
      <w:r w:rsidR="0078295A" w:rsidRPr="00692F60">
        <w:t xml:space="preserve"> </w:t>
      </w:r>
      <w:r w:rsidR="00E86E61">
        <w:t xml:space="preserve">on migration </w:t>
      </w:r>
      <w:r w:rsidR="0078295A" w:rsidRPr="00692F60">
        <w:t xml:space="preserve">in Europe. </w:t>
      </w:r>
      <w:r w:rsidR="00E86E61">
        <w:t>Many E</w:t>
      </w:r>
      <w:r w:rsidR="007A533F" w:rsidRPr="00692F60">
        <w:t xml:space="preserve">uropean </w:t>
      </w:r>
      <w:r w:rsidR="00ED56B2">
        <w:t>g</w:t>
      </w:r>
      <w:r w:rsidR="007A533F" w:rsidRPr="00692F60">
        <w:t xml:space="preserve">overnments </w:t>
      </w:r>
      <w:r w:rsidR="00E86E61">
        <w:t xml:space="preserve">have not prioritized </w:t>
      </w:r>
      <w:r w:rsidR="0078295A" w:rsidRPr="00692F60">
        <w:t>s</w:t>
      </w:r>
      <w:r w:rsidR="007A533F" w:rsidRPr="00692F60">
        <w:t>aving lives</w:t>
      </w:r>
      <w:r w:rsidR="00756873">
        <w:t xml:space="preserve"> of vulnerable migrants and refugees</w:t>
      </w:r>
      <w:r w:rsidR="00A053AA" w:rsidRPr="00692F60">
        <w:t xml:space="preserve"> at sea. Instead, they </w:t>
      </w:r>
      <w:r w:rsidR="00ED56B2">
        <w:t xml:space="preserve">have </w:t>
      </w:r>
      <w:r w:rsidR="0093732F" w:rsidRPr="00692F60">
        <w:t>tightened their</w:t>
      </w:r>
      <w:r w:rsidR="007A533F" w:rsidRPr="00692F60">
        <w:t xml:space="preserve"> border</w:t>
      </w:r>
      <w:r w:rsidR="0093732F" w:rsidRPr="00692F60">
        <w:t>s</w:t>
      </w:r>
      <w:r w:rsidR="007A533F" w:rsidRPr="00692F60">
        <w:t xml:space="preserve"> </w:t>
      </w:r>
      <w:r w:rsidR="0078295A" w:rsidRPr="00692F60">
        <w:t>and close</w:t>
      </w:r>
      <w:r w:rsidR="00ED56B2">
        <w:t>d</w:t>
      </w:r>
      <w:r w:rsidR="00B52166" w:rsidRPr="00692F60">
        <w:t xml:space="preserve"> their doors</w:t>
      </w:r>
      <w:r w:rsidR="00ED56B2">
        <w:t>.</w:t>
      </w:r>
      <w:r w:rsidR="00A053AA" w:rsidRPr="00692F60">
        <w:t xml:space="preserve"> </w:t>
      </w:r>
      <w:r w:rsidR="00ED56B2">
        <w:t>T</w:t>
      </w:r>
      <w:r w:rsidR="00A053AA" w:rsidRPr="00692F60">
        <w:t xml:space="preserve">hey have actively </w:t>
      </w:r>
      <w:r w:rsidR="00373CAB">
        <w:t xml:space="preserve">supported </w:t>
      </w:r>
      <w:r w:rsidR="007A533F" w:rsidRPr="00692F60">
        <w:t xml:space="preserve">the Libyan </w:t>
      </w:r>
      <w:r w:rsidR="00ED56B2">
        <w:t>c</w:t>
      </w:r>
      <w:r w:rsidR="007A533F" w:rsidRPr="00692F60">
        <w:t>oast</w:t>
      </w:r>
      <w:r w:rsidR="00ED56B2">
        <w:t>g</w:t>
      </w:r>
      <w:r w:rsidR="007A533F" w:rsidRPr="00692F60">
        <w:t>uard</w:t>
      </w:r>
      <w:r w:rsidR="00A053AA" w:rsidRPr="00692F60">
        <w:t xml:space="preserve"> to return</w:t>
      </w:r>
      <w:r w:rsidR="00B52166" w:rsidRPr="00692F60">
        <w:t xml:space="preserve"> people</w:t>
      </w:r>
      <w:r w:rsidR="0093732F" w:rsidRPr="00692F60">
        <w:t xml:space="preserve"> </w:t>
      </w:r>
      <w:r w:rsidR="00B52166" w:rsidRPr="00692F60">
        <w:t>rescued in international waters to Libya</w:t>
      </w:r>
      <w:r w:rsidR="00756873">
        <w:t>,</w:t>
      </w:r>
      <w:r w:rsidR="00B52166" w:rsidRPr="00692F60">
        <w:t xml:space="preserve"> where they will </w:t>
      </w:r>
      <w:r w:rsidR="001046EC">
        <w:t xml:space="preserve">be forced to </w:t>
      </w:r>
      <w:r w:rsidR="00B52166" w:rsidRPr="00692F60">
        <w:t>endure</w:t>
      </w:r>
      <w:r w:rsidR="001046EC">
        <w:t xml:space="preserve"> further</w:t>
      </w:r>
      <w:r w:rsidR="00B52166" w:rsidRPr="00692F60">
        <w:t xml:space="preserve"> inhumane and abusive treatment</w:t>
      </w:r>
      <w:r w:rsidR="006B6993">
        <w:t>.</w:t>
      </w:r>
      <w:r w:rsidR="00B52166" w:rsidRPr="00692F60">
        <w:t xml:space="preserve"> </w:t>
      </w:r>
    </w:p>
    <w:p w14:paraId="55F1EBF5" w14:textId="31BD1A8A" w:rsidR="00B52166" w:rsidRPr="00692F60" w:rsidRDefault="00387273" w:rsidP="001F576E">
      <w:pPr>
        <w:jc w:val="both"/>
      </w:pPr>
      <w:r>
        <w:t>T</w:t>
      </w:r>
      <w:r w:rsidR="00756873">
        <w:t>hroughout E</w:t>
      </w:r>
      <w:r w:rsidR="00B52166" w:rsidRPr="00692F60">
        <w:t>urope</w:t>
      </w:r>
      <w:r w:rsidR="00756873">
        <w:t>,</w:t>
      </w:r>
      <w:r w:rsidR="00B52166" w:rsidRPr="00692F60">
        <w:t xml:space="preserve"> governments </w:t>
      </w:r>
      <w:r w:rsidR="0093732F" w:rsidRPr="00692F60">
        <w:t>have not</w:t>
      </w:r>
      <w:r w:rsidR="00B52166" w:rsidRPr="00692F60">
        <w:t xml:space="preserve"> </w:t>
      </w:r>
      <w:r w:rsidR="00756873">
        <w:t xml:space="preserve">given enough </w:t>
      </w:r>
      <w:r w:rsidR="00C42F42" w:rsidRPr="00692F60">
        <w:t>suppor</w:t>
      </w:r>
      <w:r w:rsidR="0093732F" w:rsidRPr="00692F60">
        <w:t>t</w:t>
      </w:r>
      <w:r w:rsidR="00756873">
        <w:t xml:space="preserve"> to</w:t>
      </w:r>
      <w:r w:rsidR="00B52166" w:rsidRPr="00692F60">
        <w:t xml:space="preserve"> frontline countries</w:t>
      </w:r>
      <w:r w:rsidR="00050268" w:rsidRPr="00692F60">
        <w:t xml:space="preserve">, such as Italy and Greece, </w:t>
      </w:r>
      <w:r w:rsidR="0093732F" w:rsidRPr="00692F60">
        <w:t xml:space="preserve">who </w:t>
      </w:r>
      <w:r w:rsidR="00756873">
        <w:t>process the vast majority</w:t>
      </w:r>
      <w:r w:rsidR="0093732F" w:rsidRPr="00692F60">
        <w:t xml:space="preserve"> of arriv</w:t>
      </w:r>
      <w:r w:rsidR="001046EC">
        <w:t>ing</w:t>
      </w:r>
      <w:r w:rsidR="0093732F" w:rsidRPr="00692F60">
        <w:t xml:space="preserve"> asylum-seekers</w:t>
      </w:r>
      <w:r w:rsidR="00756873">
        <w:t xml:space="preserve"> and migrants</w:t>
      </w:r>
      <w:r w:rsidR="001046EC">
        <w:t>.</w:t>
      </w:r>
      <w:r w:rsidR="0093732F" w:rsidRPr="00692F60">
        <w:t xml:space="preserve"> </w:t>
      </w:r>
      <w:r w:rsidR="001046EC">
        <w:t>T</w:t>
      </w:r>
      <w:r w:rsidR="0093732F" w:rsidRPr="00692F60">
        <w:t>hey</w:t>
      </w:r>
      <w:r w:rsidR="00050268" w:rsidRPr="00692F60">
        <w:t xml:space="preserve"> </w:t>
      </w:r>
      <w:r w:rsidR="0093732F" w:rsidRPr="00692F60">
        <w:t>have not</w:t>
      </w:r>
      <w:r w:rsidR="00050268" w:rsidRPr="00692F60">
        <w:t xml:space="preserve"> </w:t>
      </w:r>
      <w:r>
        <w:t>taken their responsibility</w:t>
      </w:r>
      <w:r w:rsidR="00050268" w:rsidRPr="00692F60">
        <w:t xml:space="preserve"> </w:t>
      </w:r>
      <w:r>
        <w:t xml:space="preserve">in </w:t>
      </w:r>
      <w:r w:rsidRPr="00692F60">
        <w:t>shar</w:t>
      </w:r>
      <w:r>
        <w:t>ing</w:t>
      </w:r>
      <w:r w:rsidRPr="00692F60">
        <w:t xml:space="preserve"> </w:t>
      </w:r>
      <w:r w:rsidR="00050268" w:rsidRPr="00692F60">
        <w:t>the relocation of asylum-seek</w:t>
      </w:r>
      <w:r w:rsidR="001046EC">
        <w:t>ers</w:t>
      </w:r>
      <w:r w:rsidR="00756873">
        <w:t xml:space="preserve"> </w:t>
      </w:r>
      <w:r w:rsidR="00050268" w:rsidRPr="00692F60">
        <w:t>a</w:t>
      </w:r>
      <w:r w:rsidR="001046EC">
        <w:t>cross</w:t>
      </w:r>
      <w:r w:rsidR="00050268" w:rsidRPr="00692F60">
        <w:t xml:space="preserve"> Europe.</w:t>
      </w:r>
    </w:p>
    <w:p w14:paraId="3CF5F397" w14:textId="2C5771C8" w:rsidR="00267EED" w:rsidRPr="00692F60" w:rsidRDefault="0093732F" w:rsidP="00267EED">
      <w:pPr>
        <w:jc w:val="both"/>
      </w:pPr>
      <w:r w:rsidRPr="00692F60">
        <w:t xml:space="preserve">“Europeans governments </w:t>
      </w:r>
      <w:r w:rsidR="006C3E7B">
        <w:t>must</w:t>
      </w:r>
      <w:r w:rsidRPr="00692F60">
        <w:t xml:space="preserve"> appreciate the importance of search and rescue. </w:t>
      </w:r>
      <w:r w:rsidR="00285E9C" w:rsidRPr="00692F60">
        <w:t xml:space="preserve">More than 500 </w:t>
      </w:r>
      <w:r w:rsidR="00267EED" w:rsidRPr="00692F60">
        <w:t xml:space="preserve">people have drowned in 2018 while attempting the perilous journey on unseaworthy dinghies across the Central Mediterranean. According to news reports, 12 people died </w:t>
      </w:r>
      <w:r w:rsidR="001046EC">
        <w:t>this</w:t>
      </w:r>
      <w:r w:rsidR="00267EED" w:rsidRPr="00692F60">
        <w:t xml:space="preserve"> week in one incident in which a US naval ship rescued 40 survivors after their dinghy capsized</w:t>
      </w:r>
      <w:r w:rsidR="001046EC">
        <w:t>,</w:t>
      </w:r>
      <w:r w:rsidRPr="00692F60">
        <w:t>” says Kleijer</w:t>
      </w:r>
      <w:r w:rsidR="00267EED" w:rsidRPr="00692F60">
        <w:t xml:space="preserve">. </w:t>
      </w:r>
    </w:p>
    <w:p w14:paraId="428EBCAD" w14:textId="65054224" w:rsidR="0078295A" w:rsidRPr="00692F60" w:rsidRDefault="00267EED" w:rsidP="001F576E">
      <w:pPr>
        <w:jc w:val="both"/>
      </w:pPr>
      <w:r w:rsidRPr="00692F60">
        <w:t xml:space="preserve">The </w:t>
      </w:r>
      <w:r w:rsidRPr="001046EC">
        <w:rPr>
          <w:i/>
        </w:rPr>
        <w:t>Aquarius</w:t>
      </w:r>
      <w:r w:rsidRPr="00692F60">
        <w:t xml:space="preserve"> is one of </w:t>
      </w:r>
      <w:r w:rsidR="001046EC">
        <w:t>only</w:t>
      </w:r>
      <w:r w:rsidRPr="00692F60">
        <w:t xml:space="preserve"> a few remaining independent non-governmental search and rescue vessels still operating in the Central Mediterranean.</w:t>
      </w:r>
      <w:r w:rsidR="00756873">
        <w:t xml:space="preserve"> Yet this does not mean the </w:t>
      </w:r>
      <w:r w:rsidR="005E76AC">
        <w:t xml:space="preserve">need </w:t>
      </w:r>
      <w:r w:rsidR="00060CDA">
        <w:t>is gone</w:t>
      </w:r>
      <w:r w:rsidR="005E76AC">
        <w:t>.</w:t>
      </w:r>
      <w:r w:rsidRPr="00692F60">
        <w:t xml:space="preserve"> </w:t>
      </w:r>
      <w:r w:rsidR="001046EC">
        <w:t>By 8 June, t</w:t>
      </w:r>
      <w:r w:rsidRPr="00692F60">
        <w:t xml:space="preserve">he </w:t>
      </w:r>
      <w:r w:rsidRPr="001046EC">
        <w:rPr>
          <w:i/>
        </w:rPr>
        <w:t>Aquarius</w:t>
      </w:r>
      <w:r w:rsidRPr="00692F60">
        <w:t xml:space="preserve"> </w:t>
      </w:r>
      <w:r w:rsidR="001046EC">
        <w:t xml:space="preserve">had </w:t>
      </w:r>
      <w:r w:rsidR="005E76AC">
        <w:t xml:space="preserve">already </w:t>
      </w:r>
      <w:r w:rsidRPr="00692F60">
        <w:t>rescued and/or transferred 2,350 people in 2018</w:t>
      </w:r>
      <w:r w:rsidR="005E76AC">
        <w:t>, all of whom would otherwise have drowned</w:t>
      </w:r>
      <w:r w:rsidRPr="00692F60">
        <w:t xml:space="preserve">. </w:t>
      </w:r>
      <w:r w:rsidR="00050268" w:rsidRPr="00692F60">
        <w:t xml:space="preserve">Independent search and rescue capacity has dwindled over the past year due to </w:t>
      </w:r>
      <w:r w:rsidR="00800E65" w:rsidRPr="00692F60">
        <w:t xml:space="preserve">bureaucratic </w:t>
      </w:r>
      <w:r w:rsidR="001046EC">
        <w:t>barriers</w:t>
      </w:r>
      <w:r w:rsidR="00800E65" w:rsidRPr="00692F60">
        <w:t xml:space="preserve"> and </w:t>
      </w:r>
      <w:r w:rsidR="00E1017E">
        <w:t xml:space="preserve">legal proceedings against </w:t>
      </w:r>
      <w:r w:rsidR="00050268" w:rsidRPr="00692F60">
        <w:t>staff working for non-governmental search and rescue initiatives</w:t>
      </w:r>
      <w:r w:rsidR="00800E65" w:rsidRPr="00692F60">
        <w:t xml:space="preserve">. </w:t>
      </w:r>
    </w:p>
    <w:p w14:paraId="78E903FF" w14:textId="2578806E" w:rsidR="004D7A82" w:rsidRPr="00692F60" w:rsidRDefault="00800E65" w:rsidP="001F576E">
      <w:pPr>
        <w:jc w:val="both"/>
      </w:pPr>
      <w:r w:rsidRPr="00692F60">
        <w:t xml:space="preserve">“The smear campaign against NGO ships has to stop. Our only intention is to save lives at sea. It is hard to explain why </w:t>
      </w:r>
      <w:r w:rsidRPr="001046EC">
        <w:rPr>
          <w:i/>
        </w:rPr>
        <w:t>Aquarius</w:t>
      </w:r>
      <w:r w:rsidRPr="00692F60">
        <w:t xml:space="preserve"> could not disembark the 629 rescued pe</w:t>
      </w:r>
      <w:r w:rsidR="00E5591F">
        <w:t>ople</w:t>
      </w:r>
      <w:r w:rsidRPr="00692F60">
        <w:t xml:space="preserve"> and </w:t>
      </w:r>
      <w:r w:rsidR="009E7721" w:rsidRPr="00692F60">
        <w:t xml:space="preserve">had to </w:t>
      </w:r>
      <w:r w:rsidR="00E5591F">
        <w:t>set out</w:t>
      </w:r>
      <w:r w:rsidR="009E7721" w:rsidRPr="00692F60">
        <w:t xml:space="preserve"> on a four-day journey </w:t>
      </w:r>
      <w:r w:rsidRPr="00692F60">
        <w:t>to Spain</w:t>
      </w:r>
      <w:r w:rsidR="001046EC">
        <w:t>,</w:t>
      </w:r>
      <w:r w:rsidRPr="00692F60">
        <w:t xml:space="preserve"> while </w:t>
      </w:r>
      <w:r w:rsidR="009E7721" w:rsidRPr="00692F60">
        <w:t xml:space="preserve">one day later </w:t>
      </w:r>
      <w:r w:rsidRPr="00692F60">
        <w:t xml:space="preserve">the Italian coastguard vessel </w:t>
      </w:r>
      <w:proofErr w:type="spellStart"/>
      <w:r w:rsidRPr="001046EC">
        <w:rPr>
          <w:i/>
        </w:rPr>
        <w:t>Dic</w:t>
      </w:r>
      <w:r w:rsidR="00E1017E">
        <w:rPr>
          <w:i/>
        </w:rPr>
        <w:t>i</w:t>
      </w:r>
      <w:r w:rsidRPr="001046EC">
        <w:rPr>
          <w:i/>
        </w:rPr>
        <w:t>otti</w:t>
      </w:r>
      <w:proofErr w:type="spellEnd"/>
      <w:r w:rsidRPr="00692F60">
        <w:t xml:space="preserve"> was allowed to disembark 900 people </w:t>
      </w:r>
      <w:r w:rsidR="00C42F42" w:rsidRPr="00692F60">
        <w:t>in Italy</w:t>
      </w:r>
      <w:r w:rsidR="001046EC">
        <w:t>,</w:t>
      </w:r>
      <w:r w:rsidRPr="00692F60">
        <w:t>”</w:t>
      </w:r>
      <w:r w:rsidR="0078295A" w:rsidRPr="00692F60">
        <w:t xml:space="preserve"> </w:t>
      </w:r>
      <w:r w:rsidRPr="00692F60">
        <w:t>says Kleijer.</w:t>
      </w:r>
    </w:p>
    <w:p w14:paraId="69FC7109" w14:textId="4F8B4E46" w:rsidR="004D7A82" w:rsidRPr="00692F60" w:rsidRDefault="00AF2F5E" w:rsidP="00AF2F5E">
      <w:pPr>
        <w:jc w:val="both"/>
      </w:pPr>
      <w:r w:rsidRPr="00692F60">
        <w:t xml:space="preserve">“Valencia is the end </w:t>
      </w:r>
      <w:r w:rsidR="00A91472">
        <w:t>of</w:t>
      </w:r>
      <w:r w:rsidRPr="00692F60">
        <w:t xml:space="preserve"> a terrible ordeal for </w:t>
      </w:r>
      <w:r w:rsidR="00E17947" w:rsidRPr="00692F60">
        <w:t>6</w:t>
      </w:r>
      <w:r w:rsidR="00E17947">
        <w:t>30</w:t>
      </w:r>
      <w:r w:rsidR="00E17947" w:rsidRPr="00692F60">
        <w:t xml:space="preserve"> </w:t>
      </w:r>
      <w:r w:rsidRPr="00692F60">
        <w:t>people</w:t>
      </w:r>
      <w:r w:rsidR="00E5591F">
        <w:t xml:space="preserve">. </w:t>
      </w:r>
      <w:r w:rsidR="00A91472">
        <w:t>But</w:t>
      </w:r>
      <w:r w:rsidRPr="00692F60">
        <w:t xml:space="preserve"> there needs to be a serious European commitment to save lives and disembark</w:t>
      </w:r>
      <w:r w:rsidR="00E5591F">
        <w:t xml:space="preserve"> rescued people</w:t>
      </w:r>
      <w:r w:rsidRPr="00692F60">
        <w:t xml:space="preserve"> properly. </w:t>
      </w:r>
      <w:r w:rsidR="00A91472">
        <w:t>As long as</w:t>
      </w:r>
      <w:r w:rsidR="00DA47B7">
        <w:t xml:space="preserve"> </w:t>
      </w:r>
      <w:r w:rsidR="00DA47B7" w:rsidRPr="00692F60">
        <w:t>gove</w:t>
      </w:r>
      <w:r w:rsidR="00DA47B7">
        <w:t xml:space="preserve">rnments fail to </w:t>
      </w:r>
      <w:r w:rsidR="00DA47B7" w:rsidRPr="00692F60">
        <w:t>fulfil their responsibilities</w:t>
      </w:r>
      <w:r w:rsidR="00DA47B7">
        <w:t>,</w:t>
      </w:r>
      <w:r w:rsidR="00DA47B7" w:rsidRPr="00692F60">
        <w:t xml:space="preserve"> </w:t>
      </w:r>
      <w:r w:rsidR="00DA47B7">
        <w:t>t</w:t>
      </w:r>
      <w:r w:rsidRPr="00692F60">
        <w:t>he teams on</w:t>
      </w:r>
      <w:r w:rsidR="00A91472">
        <w:t xml:space="preserve"> </w:t>
      </w:r>
      <w:r w:rsidRPr="00692F60">
        <w:t xml:space="preserve">board the </w:t>
      </w:r>
      <w:r w:rsidRPr="00E5591F">
        <w:rPr>
          <w:i/>
        </w:rPr>
        <w:t>Aquarius</w:t>
      </w:r>
      <w:r w:rsidRPr="00692F60">
        <w:t xml:space="preserve"> will continue to conduct search and rescue</w:t>
      </w:r>
      <w:r w:rsidR="00E5591F">
        <w:t xml:space="preserve"> operations</w:t>
      </w:r>
      <w:r w:rsidRPr="00692F60">
        <w:t xml:space="preserve"> in the Central Mediterranean.”</w:t>
      </w:r>
    </w:p>
    <w:p w14:paraId="529F26CD" w14:textId="38F7BA8B" w:rsidR="004D7A82" w:rsidRPr="00692F60" w:rsidRDefault="00A763AC" w:rsidP="0078295A">
      <w:pPr>
        <w:jc w:val="both"/>
      </w:pPr>
      <w:r>
        <w:t>ENDS</w:t>
      </w:r>
    </w:p>
    <w:sectPr w:rsidR="004D7A82" w:rsidRPr="00692F60" w:rsidSect="00A763AC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270C6F" w16cid:durableId="1ECFFB42"/>
  <w16cid:commentId w16cid:paraId="50FED8CA" w16cid:durableId="1ECFC1B6"/>
  <w16cid:commentId w16cid:paraId="45BD018D" w16cid:durableId="1ECFF8AE"/>
  <w16cid:commentId w16cid:paraId="1EA9FACC" w16cid:durableId="1ECFFA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6E"/>
    <w:rsid w:val="00050268"/>
    <w:rsid w:val="00060CDA"/>
    <w:rsid w:val="000F7AED"/>
    <w:rsid w:val="001046EC"/>
    <w:rsid w:val="0011294F"/>
    <w:rsid w:val="001813A6"/>
    <w:rsid w:val="001F576E"/>
    <w:rsid w:val="002070EB"/>
    <w:rsid w:val="00210B1C"/>
    <w:rsid w:val="00211097"/>
    <w:rsid w:val="00267EED"/>
    <w:rsid w:val="00285E9C"/>
    <w:rsid w:val="002A0878"/>
    <w:rsid w:val="002B5C84"/>
    <w:rsid w:val="002C1D8E"/>
    <w:rsid w:val="002E0506"/>
    <w:rsid w:val="00313B9E"/>
    <w:rsid w:val="003271F9"/>
    <w:rsid w:val="003513F2"/>
    <w:rsid w:val="00373CAB"/>
    <w:rsid w:val="00387273"/>
    <w:rsid w:val="003D6F10"/>
    <w:rsid w:val="004029FD"/>
    <w:rsid w:val="00423721"/>
    <w:rsid w:val="0043498D"/>
    <w:rsid w:val="00476C0C"/>
    <w:rsid w:val="00496951"/>
    <w:rsid w:val="004A2744"/>
    <w:rsid w:val="004B2DB1"/>
    <w:rsid w:val="004D7A82"/>
    <w:rsid w:val="00512E44"/>
    <w:rsid w:val="00523B78"/>
    <w:rsid w:val="00553239"/>
    <w:rsid w:val="005665A1"/>
    <w:rsid w:val="00574268"/>
    <w:rsid w:val="005E542F"/>
    <w:rsid w:val="005E76AC"/>
    <w:rsid w:val="00600D30"/>
    <w:rsid w:val="00671630"/>
    <w:rsid w:val="00677E9C"/>
    <w:rsid w:val="006825C0"/>
    <w:rsid w:val="00692F60"/>
    <w:rsid w:val="006936D6"/>
    <w:rsid w:val="00696E67"/>
    <w:rsid w:val="006A787D"/>
    <w:rsid w:val="006B6993"/>
    <w:rsid w:val="006C3E7B"/>
    <w:rsid w:val="006F0DEC"/>
    <w:rsid w:val="00756873"/>
    <w:rsid w:val="0076264F"/>
    <w:rsid w:val="0078295A"/>
    <w:rsid w:val="007A533F"/>
    <w:rsid w:val="00800E65"/>
    <w:rsid w:val="0081569C"/>
    <w:rsid w:val="00853250"/>
    <w:rsid w:val="008828AB"/>
    <w:rsid w:val="008C229D"/>
    <w:rsid w:val="008E0C30"/>
    <w:rsid w:val="00914F3A"/>
    <w:rsid w:val="0093732F"/>
    <w:rsid w:val="00945563"/>
    <w:rsid w:val="00985936"/>
    <w:rsid w:val="009938D6"/>
    <w:rsid w:val="009B0CCB"/>
    <w:rsid w:val="009E5B5D"/>
    <w:rsid w:val="009E7721"/>
    <w:rsid w:val="00A00748"/>
    <w:rsid w:val="00A053AA"/>
    <w:rsid w:val="00A718EA"/>
    <w:rsid w:val="00A763AC"/>
    <w:rsid w:val="00A87907"/>
    <w:rsid w:val="00A91472"/>
    <w:rsid w:val="00A917FA"/>
    <w:rsid w:val="00AD27D8"/>
    <w:rsid w:val="00AF2F5E"/>
    <w:rsid w:val="00B0120E"/>
    <w:rsid w:val="00B33C2D"/>
    <w:rsid w:val="00B4405F"/>
    <w:rsid w:val="00B52166"/>
    <w:rsid w:val="00B86CDB"/>
    <w:rsid w:val="00BB16EE"/>
    <w:rsid w:val="00C30A4A"/>
    <w:rsid w:val="00C42F42"/>
    <w:rsid w:val="00C6675C"/>
    <w:rsid w:val="00C92D59"/>
    <w:rsid w:val="00CA2285"/>
    <w:rsid w:val="00CD7AF7"/>
    <w:rsid w:val="00D82975"/>
    <w:rsid w:val="00DA4664"/>
    <w:rsid w:val="00DA47B7"/>
    <w:rsid w:val="00E1017E"/>
    <w:rsid w:val="00E17947"/>
    <w:rsid w:val="00E5591F"/>
    <w:rsid w:val="00E86E61"/>
    <w:rsid w:val="00ED3EFB"/>
    <w:rsid w:val="00ED56B2"/>
    <w:rsid w:val="00F44D9F"/>
    <w:rsid w:val="00F56F4C"/>
    <w:rsid w:val="00F62ECF"/>
    <w:rsid w:val="00F751C1"/>
    <w:rsid w:val="00FD36FA"/>
    <w:rsid w:val="00F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BC7C"/>
  <w15:docId w15:val="{C7ECFAD3-4099-412B-9336-8750B890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F8"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CA22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2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285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285"/>
    <w:rPr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210B1C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933</Words>
  <Characters>5324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Artzen Zonder Grenzen</Company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Grant</dc:creator>
  <cp:lastModifiedBy>Angela Makamure</cp:lastModifiedBy>
  <cp:revision>2</cp:revision>
  <cp:lastPrinted>2018-06-17T09:18:00Z</cp:lastPrinted>
  <dcterms:created xsi:type="dcterms:W3CDTF">2018-06-18T11:58:00Z</dcterms:created>
  <dcterms:modified xsi:type="dcterms:W3CDTF">2018-06-18T11:58:00Z</dcterms:modified>
</cp:coreProperties>
</file>